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D1" w:rsidRPr="00D849B9" w:rsidRDefault="00D539D1" w:rsidP="00BF189E">
      <w:pPr>
        <w:spacing w:after="0" w:line="240" w:lineRule="auto"/>
        <w:rPr>
          <w:sz w:val="16"/>
          <w:szCs w:val="16"/>
        </w:rPr>
      </w:pPr>
    </w:p>
    <w:p w:rsidR="00616197" w:rsidRPr="00330866" w:rsidRDefault="004471DB" w:rsidP="00DA2453">
      <w:pPr>
        <w:pStyle w:val="Heading1"/>
        <w:spacing w:before="0"/>
      </w:pPr>
      <w:r>
        <w:t>The choice is yours and we respect your decision</w:t>
      </w:r>
    </w:p>
    <w:p w:rsidR="00680AA8" w:rsidRPr="00060F4E" w:rsidRDefault="00060F4E" w:rsidP="00060F4E">
      <w:pPr>
        <w:rPr>
          <w:b/>
          <w:sz w:val="24"/>
          <w:szCs w:val="24"/>
        </w:rPr>
      </w:pPr>
      <w:r w:rsidRPr="00060F4E">
        <w:rPr>
          <w:b/>
          <w:sz w:val="24"/>
          <w:szCs w:val="24"/>
        </w:rPr>
        <w:t>Your support is much appreciate</w:t>
      </w:r>
      <w:r w:rsidRPr="00060F4E">
        <w:rPr>
          <w:b/>
          <w:sz w:val="24"/>
          <w:szCs w:val="24"/>
        </w:rPr>
        <w:t xml:space="preserve">d and is very important to us. </w:t>
      </w:r>
      <w:r>
        <w:rPr>
          <w:b/>
          <w:sz w:val="24"/>
          <w:szCs w:val="24"/>
        </w:rPr>
        <w:t>We</w:t>
      </w:r>
      <w:r w:rsidR="006920BC">
        <w:rPr>
          <w:b/>
          <w:sz w:val="24"/>
          <w:szCs w:val="24"/>
        </w:rPr>
        <w:t xml:space="preserve"> woul</w:t>
      </w:r>
      <w:r w:rsidRPr="00060F4E">
        <w:rPr>
          <w:b/>
          <w:sz w:val="24"/>
          <w:szCs w:val="24"/>
        </w:rPr>
        <w:t>d love to keep you up</w:t>
      </w:r>
      <w:r w:rsidR="006920BC">
        <w:rPr>
          <w:b/>
          <w:sz w:val="24"/>
          <w:szCs w:val="24"/>
        </w:rPr>
        <w:noBreakHyphen/>
      </w:r>
      <w:r w:rsidRPr="00060F4E">
        <w:rPr>
          <w:b/>
          <w:sz w:val="24"/>
          <w:szCs w:val="24"/>
        </w:rPr>
        <w:t>to</w:t>
      </w:r>
      <w:r w:rsidR="006920BC">
        <w:rPr>
          <w:b/>
          <w:sz w:val="24"/>
          <w:szCs w:val="24"/>
        </w:rPr>
        <w:noBreakHyphen/>
      </w:r>
      <w:r w:rsidRPr="00060F4E">
        <w:rPr>
          <w:b/>
          <w:sz w:val="24"/>
          <w:szCs w:val="24"/>
        </w:rPr>
        <w:t xml:space="preserve">date with our </w:t>
      </w:r>
      <w:r>
        <w:rPr>
          <w:b/>
          <w:sz w:val="24"/>
          <w:szCs w:val="24"/>
        </w:rPr>
        <w:t xml:space="preserve">latest </w:t>
      </w:r>
      <w:r w:rsidRPr="00060F4E">
        <w:rPr>
          <w:b/>
          <w:sz w:val="24"/>
          <w:szCs w:val="24"/>
        </w:rPr>
        <w:t xml:space="preserve">news </w:t>
      </w:r>
      <w:r>
        <w:rPr>
          <w:b/>
          <w:sz w:val="24"/>
          <w:szCs w:val="24"/>
        </w:rPr>
        <w:t xml:space="preserve">and events but for us to do this </w:t>
      </w:r>
      <w:r w:rsidRPr="00060F4E">
        <w:rPr>
          <w:b/>
          <w:sz w:val="24"/>
          <w:szCs w:val="24"/>
        </w:rPr>
        <w:t>it is necess</w:t>
      </w:r>
      <w:r>
        <w:rPr>
          <w:b/>
          <w:sz w:val="24"/>
          <w:szCs w:val="24"/>
        </w:rPr>
        <w:t xml:space="preserve">ary* for you to tell us how you’d like to hear from us by completing this form. </w:t>
      </w:r>
    </w:p>
    <w:p w:rsidR="000B3266" w:rsidRPr="00DA2453" w:rsidRDefault="000B3266" w:rsidP="00DA2453">
      <w:pPr>
        <w:pBdr>
          <w:top w:val="single" w:sz="4" w:space="1" w:color="B70090"/>
        </w:pBdr>
        <w:spacing w:after="120" w:line="240" w:lineRule="auto"/>
        <w:contextualSpacing/>
        <w:rPr>
          <w:sz w:val="16"/>
          <w:szCs w:val="16"/>
        </w:rPr>
      </w:pPr>
    </w:p>
    <w:p w:rsidR="00BE1287" w:rsidRDefault="00161047" w:rsidP="00330866">
      <w:pPr>
        <w:pStyle w:val="Heading1"/>
        <w:spacing w:before="120"/>
        <w:rPr>
          <w:sz w:val="32"/>
          <w:szCs w:val="32"/>
        </w:rPr>
      </w:pPr>
      <w:r>
        <w:rPr>
          <w:sz w:val="32"/>
          <w:szCs w:val="32"/>
        </w:rPr>
        <w:t>Your</w:t>
      </w:r>
      <w:r w:rsidR="000B3266" w:rsidRPr="00330866">
        <w:rPr>
          <w:sz w:val="32"/>
          <w:szCs w:val="32"/>
        </w:rPr>
        <w:t xml:space="preserve"> </w:t>
      </w:r>
      <w:r>
        <w:rPr>
          <w:sz w:val="32"/>
          <w:szCs w:val="32"/>
        </w:rPr>
        <w:t>preferences</w:t>
      </w:r>
    </w:p>
    <w:p w:rsidR="00330866" w:rsidRDefault="00330866" w:rsidP="00330866">
      <w:r>
        <w:t>The Elizabeth Foundation values your support and will not share, sell or divulge your personal information to third parties.</w:t>
      </w:r>
    </w:p>
    <w:tbl>
      <w:tblPr>
        <w:tblStyle w:val="TableGrid"/>
        <w:tblW w:w="10277" w:type="dxa"/>
        <w:tblLook w:val="04A0" w:firstRow="1" w:lastRow="0" w:firstColumn="1" w:lastColumn="0" w:noHBand="0" w:noVBand="1"/>
      </w:tblPr>
      <w:tblGrid>
        <w:gridCol w:w="1302"/>
        <w:gridCol w:w="280"/>
        <w:gridCol w:w="692"/>
        <w:gridCol w:w="280"/>
        <w:gridCol w:w="732"/>
        <w:gridCol w:w="1217"/>
        <w:gridCol w:w="5774"/>
      </w:tblGrid>
      <w:tr w:rsidR="003B12C2" w:rsidRPr="00464F2E" w:rsidTr="003B12C2"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B70090"/>
            </w:tcBorders>
          </w:tcPr>
          <w:p w:rsidR="003B12C2" w:rsidRPr="00464F2E" w:rsidRDefault="003B12C2" w:rsidP="0086582C">
            <w:r>
              <w:rPr>
                <w:b/>
              </w:rPr>
              <w:t>Post:</w:t>
            </w:r>
          </w:p>
        </w:tc>
        <w:tc>
          <w:tcPr>
            <w:tcW w:w="280" w:type="dxa"/>
            <w:tcBorders>
              <w:top w:val="single" w:sz="4" w:space="0" w:color="B70090"/>
              <w:left w:val="single" w:sz="4" w:space="0" w:color="B70090"/>
              <w:bottom w:val="single" w:sz="4" w:space="0" w:color="B70090"/>
              <w:right w:val="single" w:sz="4" w:space="0" w:color="B70090"/>
            </w:tcBorders>
          </w:tcPr>
          <w:p w:rsidR="003B12C2" w:rsidRPr="00464F2E" w:rsidRDefault="003B12C2" w:rsidP="0086582C"/>
        </w:tc>
        <w:tc>
          <w:tcPr>
            <w:tcW w:w="692" w:type="dxa"/>
            <w:tcBorders>
              <w:top w:val="nil"/>
              <w:left w:val="single" w:sz="4" w:space="0" w:color="B70090"/>
              <w:bottom w:val="nil"/>
              <w:right w:val="single" w:sz="4" w:space="0" w:color="B70090"/>
            </w:tcBorders>
          </w:tcPr>
          <w:p w:rsidR="003B12C2" w:rsidRPr="00464F2E" w:rsidRDefault="003B12C2" w:rsidP="005D25D9">
            <w:r>
              <w:t>No</w:t>
            </w:r>
          </w:p>
        </w:tc>
        <w:tc>
          <w:tcPr>
            <w:tcW w:w="280" w:type="dxa"/>
            <w:tcBorders>
              <w:top w:val="single" w:sz="4" w:space="0" w:color="B70090"/>
              <w:left w:val="single" w:sz="4" w:space="0" w:color="B70090"/>
              <w:bottom w:val="single" w:sz="4" w:space="0" w:color="B70090"/>
              <w:right w:val="single" w:sz="4" w:space="0" w:color="B70090"/>
            </w:tcBorders>
          </w:tcPr>
          <w:p w:rsidR="003B12C2" w:rsidRPr="00464F2E" w:rsidRDefault="003B12C2" w:rsidP="0086582C"/>
        </w:tc>
        <w:tc>
          <w:tcPr>
            <w:tcW w:w="732" w:type="dxa"/>
            <w:tcBorders>
              <w:top w:val="nil"/>
              <w:left w:val="single" w:sz="4" w:space="0" w:color="B70090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b/>
              </w:rPr>
            </w:pPr>
            <w:r w:rsidRPr="003B12C2">
              <w:rPr>
                <w:b/>
              </w:rPr>
              <w:t>Yes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b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464F2E" w:rsidRDefault="003B12C2" w:rsidP="0086582C">
            <w:r>
              <w:t xml:space="preserve">If </w:t>
            </w:r>
            <w:r w:rsidRPr="003B12C2">
              <w:rPr>
                <w:b/>
              </w:rPr>
              <w:t>yes</w:t>
            </w:r>
            <w:r>
              <w:t xml:space="preserve">, please provide </w:t>
            </w:r>
            <w:r w:rsidR="00161047">
              <w:t xml:space="preserve">your </w:t>
            </w:r>
            <w:r>
              <w:t>address and postcode:</w:t>
            </w:r>
          </w:p>
        </w:tc>
      </w:tr>
      <w:tr w:rsidR="003B12C2" w:rsidRPr="00464F2E" w:rsidTr="003B12C2">
        <w:trPr>
          <w:trHeight w:hRule="exact" w:val="113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B70090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5D25D9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B70090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3B1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B70090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</w:tr>
      <w:tr w:rsidR="003B12C2" w:rsidRPr="003B12C2" w:rsidTr="003B12C2"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5D25D9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/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B70090"/>
            </w:tcBorders>
          </w:tcPr>
          <w:p w:rsidR="003B12C2" w:rsidRPr="003B12C2" w:rsidRDefault="003B12C2" w:rsidP="003B12C2">
            <w:pPr>
              <w:jc w:val="right"/>
            </w:pPr>
            <w:r w:rsidRPr="003B12C2">
              <w:t>Address:</w:t>
            </w:r>
          </w:p>
        </w:tc>
        <w:tc>
          <w:tcPr>
            <w:tcW w:w="5774" w:type="dxa"/>
            <w:tcBorders>
              <w:top w:val="single" w:sz="4" w:space="0" w:color="B70090"/>
              <w:left w:val="single" w:sz="4" w:space="0" w:color="B70090"/>
              <w:bottom w:val="single" w:sz="4" w:space="0" w:color="B70090"/>
              <w:right w:val="single" w:sz="4" w:space="0" w:color="B70090"/>
            </w:tcBorders>
          </w:tcPr>
          <w:p w:rsidR="003B12C2" w:rsidRDefault="003B12C2" w:rsidP="0086582C"/>
          <w:p w:rsidR="003B12C2" w:rsidRDefault="003B12C2" w:rsidP="0086582C"/>
          <w:p w:rsidR="003B12C2" w:rsidRPr="003B12C2" w:rsidRDefault="003B12C2" w:rsidP="0086582C"/>
        </w:tc>
      </w:tr>
      <w:tr w:rsidR="003B12C2" w:rsidRPr="003B12C2" w:rsidTr="003B12C2">
        <w:trPr>
          <w:trHeight w:hRule="exact" w:val="113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B70090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</w:tr>
      <w:tr w:rsidR="003B12C2" w:rsidRPr="003B12C2" w:rsidTr="003B12C2"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5D25D9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/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B70090"/>
            </w:tcBorders>
          </w:tcPr>
          <w:p w:rsidR="003B12C2" w:rsidRPr="003B12C2" w:rsidRDefault="003B12C2" w:rsidP="003B12C2">
            <w:pPr>
              <w:jc w:val="right"/>
            </w:pPr>
            <w:r w:rsidRPr="003B12C2">
              <w:t>Postcode:</w:t>
            </w:r>
          </w:p>
        </w:tc>
        <w:tc>
          <w:tcPr>
            <w:tcW w:w="5774" w:type="dxa"/>
            <w:tcBorders>
              <w:top w:val="single" w:sz="4" w:space="0" w:color="B70090"/>
              <w:left w:val="single" w:sz="4" w:space="0" w:color="B70090"/>
              <w:bottom w:val="single" w:sz="4" w:space="0" w:color="B70090"/>
              <w:right w:val="single" w:sz="4" w:space="0" w:color="B70090"/>
            </w:tcBorders>
          </w:tcPr>
          <w:p w:rsidR="003B12C2" w:rsidRDefault="003B12C2" w:rsidP="0086582C"/>
          <w:p w:rsidR="00161047" w:rsidRPr="003B12C2" w:rsidRDefault="00161047" w:rsidP="0086582C"/>
        </w:tc>
      </w:tr>
      <w:tr w:rsidR="003B12C2" w:rsidRPr="003B12C2" w:rsidTr="00F95EB7">
        <w:trPr>
          <w:trHeight w:hRule="exact" w:val="284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</w:tr>
      <w:tr w:rsidR="003B12C2" w:rsidRPr="00464F2E" w:rsidTr="003B12C2"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B70090"/>
            </w:tcBorders>
          </w:tcPr>
          <w:p w:rsidR="003B12C2" w:rsidRPr="00464F2E" w:rsidRDefault="003B12C2" w:rsidP="0086582C">
            <w:r>
              <w:rPr>
                <w:b/>
              </w:rPr>
              <w:t>Phone</w:t>
            </w:r>
            <w:r>
              <w:rPr>
                <w:b/>
              </w:rPr>
              <w:t>:</w:t>
            </w:r>
          </w:p>
        </w:tc>
        <w:tc>
          <w:tcPr>
            <w:tcW w:w="280" w:type="dxa"/>
            <w:tcBorders>
              <w:top w:val="single" w:sz="4" w:space="0" w:color="B70090"/>
              <w:left w:val="single" w:sz="4" w:space="0" w:color="B70090"/>
              <w:bottom w:val="single" w:sz="4" w:space="0" w:color="B70090"/>
              <w:right w:val="single" w:sz="4" w:space="0" w:color="B70090"/>
            </w:tcBorders>
          </w:tcPr>
          <w:p w:rsidR="003B12C2" w:rsidRPr="00464F2E" w:rsidRDefault="003B12C2" w:rsidP="0086582C"/>
        </w:tc>
        <w:tc>
          <w:tcPr>
            <w:tcW w:w="692" w:type="dxa"/>
            <w:tcBorders>
              <w:top w:val="nil"/>
              <w:left w:val="single" w:sz="4" w:space="0" w:color="B70090"/>
              <w:bottom w:val="nil"/>
              <w:right w:val="single" w:sz="4" w:space="0" w:color="B70090"/>
            </w:tcBorders>
          </w:tcPr>
          <w:p w:rsidR="003B12C2" w:rsidRPr="00464F2E" w:rsidRDefault="003B12C2" w:rsidP="0086582C">
            <w:r>
              <w:t>No</w:t>
            </w:r>
          </w:p>
        </w:tc>
        <w:tc>
          <w:tcPr>
            <w:tcW w:w="280" w:type="dxa"/>
            <w:tcBorders>
              <w:top w:val="single" w:sz="4" w:space="0" w:color="B70090"/>
              <w:left w:val="single" w:sz="4" w:space="0" w:color="B70090"/>
              <w:bottom w:val="single" w:sz="4" w:space="0" w:color="B70090"/>
              <w:right w:val="single" w:sz="4" w:space="0" w:color="B70090"/>
            </w:tcBorders>
          </w:tcPr>
          <w:p w:rsidR="003B12C2" w:rsidRPr="00464F2E" w:rsidRDefault="003B12C2" w:rsidP="0086582C"/>
        </w:tc>
        <w:tc>
          <w:tcPr>
            <w:tcW w:w="732" w:type="dxa"/>
            <w:tcBorders>
              <w:top w:val="nil"/>
              <w:left w:val="single" w:sz="4" w:space="0" w:color="B70090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b/>
              </w:rPr>
            </w:pPr>
            <w:r w:rsidRPr="003B12C2">
              <w:rPr>
                <w:b/>
              </w:rPr>
              <w:t>Yes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b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464F2E" w:rsidRDefault="003B12C2" w:rsidP="003B12C2">
            <w:r>
              <w:t xml:space="preserve">If </w:t>
            </w:r>
            <w:r w:rsidRPr="003B12C2">
              <w:rPr>
                <w:b/>
              </w:rPr>
              <w:t>yes</w:t>
            </w:r>
            <w:r>
              <w:t xml:space="preserve">, please provide </w:t>
            </w:r>
            <w:r w:rsidR="00161047">
              <w:t xml:space="preserve">your </w:t>
            </w:r>
            <w:r>
              <w:t>phone number</w:t>
            </w:r>
            <w:r>
              <w:t>:</w:t>
            </w:r>
          </w:p>
        </w:tc>
      </w:tr>
      <w:tr w:rsidR="003B12C2" w:rsidRPr="003B12C2" w:rsidTr="003B12C2">
        <w:trPr>
          <w:trHeight w:hRule="exact" w:val="113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B70090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B70090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B70090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</w:tr>
      <w:tr w:rsidR="003B12C2" w:rsidRPr="003B12C2" w:rsidTr="003B12C2"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/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B70090"/>
            </w:tcBorders>
          </w:tcPr>
          <w:p w:rsidR="003B12C2" w:rsidRPr="003B12C2" w:rsidRDefault="003B12C2" w:rsidP="0086582C">
            <w:pPr>
              <w:jc w:val="right"/>
            </w:pPr>
            <w:r>
              <w:t>Phone no:</w:t>
            </w:r>
          </w:p>
        </w:tc>
        <w:tc>
          <w:tcPr>
            <w:tcW w:w="5774" w:type="dxa"/>
            <w:tcBorders>
              <w:top w:val="single" w:sz="4" w:space="0" w:color="B70090"/>
              <w:left w:val="single" w:sz="4" w:space="0" w:color="B70090"/>
              <w:bottom w:val="single" w:sz="4" w:space="0" w:color="B70090"/>
              <w:right w:val="single" w:sz="4" w:space="0" w:color="B70090"/>
            </w:tcBorders>
          </w:tcPr>
          <w:p w:rsidR="003B12C2" w:rsidRDefault="003B12C2" w:rsidP="0086582C"/>
          <w:p w:rsidR="003B12C2" w:rsidRPr="003B12C2" w:rsidRDefault="003B12C2" w:rsidP="0086582C"/>
        </w:tc>
      </w:tr>
      <w:tr w:rsidR="003B12C2" w:rsidRPr="003B12C2" w:rsidTr="00F95EB7">
        <w:trPr>
          <w:trHeight w:hRule="exact" w:val="284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70090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70090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</w:tr>
      <w:tr w:rsidR="003B12C2" w:rsidRPr="003B12C2" w:rsidTr="003B12C2"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B70090"/>
            </w:tcBorders>
          </w:tcPr>
          <w:p w:rsidR="003B12C2" w:rsidRPr="00464F2E" w:rsidRDefault="003B12C2" w:rsidP="0086582C">
            <w:r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  <w:tc>
          <w:tcPr>
            <w:tcW w:w="280" w:type="dxa"/>
            <w:tcBorders>
              <w:top w:val="single" w:sz="4" w:space="0" w:color="B70090"/>
              <w:left w:val="single" w:sz="4" w:space="0" w:color="B70090"/>
              <w:bottom w:val="single" w:sz="4" w:space="0" w:color="B70090"/>
              <w:right w:val="single" w:sz="4" w:space="0" w:color="B70090"/>
            </w:tcBorders>
          </w:tcPr>
          <w:p w:rsidR="003B12C2" w:rsidRPr="00464F2E" w:rsidRDefault="003B12C2" w:rsidP="0086582C"/>
        </w:tc>
        <w:tc>
          <w:tcPr>
            <w:tcW w:w="692" w:type="dxa"/>
            <w:tcBorders>
              <w:top w:val="nil"/>
              <w:left w:val="single" w:sz="4" w:space="0" w:color="B70090"/>
              <w:bottom w:val="nil"/>
              <w:right w:val="single" w:sz="4" w:space="0" w:color="B70090"/>
            </w:tcBorders>
          </w:tcPr>
          <w:p w:rsidR="003B12C2" w:rsidRPr="00464F2E" w:rsidRDefault="003B12C2" w:rsidP="0086582C">
            <w:r>
              <w:t>No</w:t>
            </w:r>
          </w:p>
        </w:tc>
        <w:tc>
          <w:tcPr>
            <w:tcW w:w="280" w:type="dxa"/>
            <w:tcBorders>
              <w:top w:val="single" w:sz="4" w:space="0" w:color="B70090"/>
              <w:left w:val="single" w:sz="4" w:space="0" w:color="B70090"/>
              <w:bottom w:val="single" w:sz="4" w:space="0" w:color="B70090"/>
              <w:right w:val="single" w:sz="4" w:space="0" w:color="B70090"/>
            </w:tcBorders>
          </w:tcPr>
          <w:p w:rsidR="003B12C2" w:rsidRPr="00464F2E" w:rsidRDefault="003B12C2" w:rsidP="0086582C"/>
        </w:tc>
        <w:tc>
          <w:tcPr>
            <w:tcW w:w="732" w:type="dxa"/>
            <w:tcBorders>
              <w:top w:val="nil"/>
              <w:left w:val="single" w:sz="4" w:space="0" w:color="B70090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b/>
              </w:rPr>
            </w:pPr>
            <w:r w:rsidRPr="003B12C2">
              <w:rPr>
                <w:b/>
              </w:rPr>
              <w:t>Yes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b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464F2E" w:rsidRDefault="003B12C2" w:rsidP="003B12C2">
            <w:r>
              <w:t xml:space="preserve">If </w:t>
            </w:r>
            <w:r w:rsidRPr="003B12C2">
              <w:rPr>
                <w:b/>
              </w:rPr>
              <w:t>yes</w:t>
            </w:r>
            <w:r>
              <w:t xml:space="preserve">, please provide </w:t>
            </w:r>
            <w:r w:rsidR="00161047">
              <w:t xml:space="preserve">your </w:t>
            </w:r>
            <w:r>
              <w:t>email address</w:t>
            </w:r>
            <w:r>
              <w:t>:</w:t>
            </w:r>
          </w:p>
        </w:tc>
      </w:tr>
      <w:tr w:rsidR="003B12C2" w:rsidRPr="003B12C2" w:rsidTr="003B12C2">
        <w:trPr>
          <w:trHeight w:hRule="exact" w:val="113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B70090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B70090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B70090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</w:tr>
      <w:tr w:rsidR="003B12C2" w:rsidRPr="003B12C2" w:rsidTr="00F95EB7"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/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B70090"/>
            </w:tcBorders>
          </w:tcPr>
          <w:p w:rsidR="003B12C2" w:rsidRPr="003B12C2" w:rsidRDefault="003B12C2" w:rsidP="0086582C">
            <w:pPr>
              <w:jc w:val="right"/>
            </w:pPr>
            <w:r>
              <w:t>Email:</w:t>
            </w:r>
          </w:p>
        </w:tc>
        <w:tc>
          <w:tcPr>
            <w:tcW w:w="5774" w:type="dxa"/>
            <w:tcBorders>
              <w:top w:val="single" w:sz="4" w:space="0" w:color="B70090"/>
              <w:left w:val="single" w:sz="4" w:space="0" w:color="B70090"/>
              <w:bottom w:val="single" w:sz="4" w:space="0" w:color="B70090"/>
              <w:right w:val="single" w:sz="4" w:space="0" w:color="B70090"/>
            </w:tcBorders>
          </w:tcPr>
          <w:p w:rsidR="003B12C2" w:rsidRDefault="003B12C2" w:rsidP="0086582C"/>
          <w:p w:rsidR="003B12C2" w:rsidRPr="003B12C2" w:rsidRDefault="003B12C2" w:rsidP="0086582C"/>
        </w:tc>
      </w:tr>
      <w:tr w:rsidR="003B12C2" w:rsidRPr="003B12C2" w:rsidTr="00F95EB7">
        <w:trPr>
          <w:trHeight w:hRule="exact" w:val="113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single" w:sz="4" w:space="0" w:color="B70090"/>
              <w:left w:val="nil"/>
              <w:bottom w:val="nil"/>
              <w:right w:val="nil"/>
            </w:tcBorders>
          </w:tcPr>
          <w:p w:rsidR="003B12C2" w:rsidRPr="003B12C2" w:rsidRDefault="003B12C2" w:rsidP="0086582C">
            <w:pPr>
              <w:rPr>
                <w:sz w:val="16"/>
                <w:szCs w:val="16"/>
              </w:rPr>
            </w:pPr>
          </w:p>
        </w:tc>
      </w:tr>
    </w:tbl>
    <w:p w:rsidR="005D25D9" w:rsidRDefault="005D25D9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4252"/>
        <w:gridCol w:w="1263"/>
        <w:gridCol w:w="3131"/>
      </w:tblGrid>
      <w:tr w:rsidR="00F95EB7" w:rsidRPr="00464F2E" w:rsidTr="0041614D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B70090"/>
            </w:tcBorders>
          </w:tcPr>
          <w:p w:rsidR="00F95EB7" w:rsidRPr="005A4D0E" w:rsidRDefault="0041614D" w:rsidP="00F95EB7">
            <w:pPr>
              <w:rPr>
                <w:b/>
              </w:rPr>
            </w:pPr>
            <w:r>
              <w:rPr>
                <w:b/>
              </w:rPr>
              <w:t>First name</w:t>
            </w:r>
            <w:r w:rsidR="00F95EB7" w:rsidRPr="005A4D0E">
              <w:rPr>
                <w:b/>
              </w:rPr>
              <w:t>:</w:t>
            </w:r>
          </w:p>
        </w:tc>
        <w:tc>
          <w:tcPr>
            <w:tcW w:w="4252" w:type="dxa"/>
            <w:tcBorders>
              <w:top w:val="single" w:sz="4" w:space="0" w:color="B70090"/>
              <w:left w:val="single" w:sz="4" w:space="0" w:color="B70090"/>
              <w:bottom w:val="single" w:sz="4" w:space="0" w:color="B70090"/>
              <w:right w:val="single" w:sz="4" w:space="0" w:color="B70090"/>
            </w:tcBorders>
          </w:tcPr>
          <w:p w:rsidR="00F95EB7" w:rsidRDefault="00F95EB7" w:rsidP="0086582C"/>
          <w:p w:rsidR="00161047" w:rsidRPr="00464F2E" w:rsidRDefault="00161047" w:rsidP="0086582C"/>
        </w:tc>
        <w:tc>
          <w:tcPr>
            <w:tcW w:w="1263" w:type="dxa"/>
            <w:tcBorders>
              <w:top w:val="nil"/>
              <w:left w:val="single" w:sz="4" w:space="0" w:color="B70090"/>
              <w:bottom w:val="nil"/>
              <w:right w:val="single" w:sz="4" w:space="0" w:color="B70090"/>
            </w:tcBorders>
          </w:tcPr>
          <w:p w:rsidR="00F95EB7" w:rsidRPr="005A4D0E" w:rsidRDefault="0041614D" w:rsidP="0086582C">
            <w:pPr>
              <w:jc w:val="right"/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3131" w:type="dxa"/>
            <w:tcBorders>
              <w:top w:val="single" w:sz="4" w:space="0" w:color="B70090"/>
              <w:left w:val="single" w:sz="4" w:space="0" w:color="B70090"/>
              <w:bottom w:val="single" w:sz="4" w:space="0" w:color="B70090"/>
              <w:right w:val="single" w:sz="4" w:space="0" w:color="B70090"/>
            </w:tcBorders>
          </w:tcPr>
          <w:p w:rsidR="00F95EB7" w:rsidRPr="00464F2E" w:rsidRDefault="00F95EB7" w:rsidP="0086582C"/>
        </w:tc>
      </w:tr>
      <w:tr w:rsidR="0041614D" w:rsidRPr="00464F2E" w:rsidTr="0041614D">
        <w:trPr>
          <w:trHeight w:hRule="exact" w:val="11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1614D" w:rsidRPr="005A4D0E" w:rsidRDefault="0041614D" w:rsidP="00F95EB7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B70090"/>
              <w:left w:val="nil"/>
              <w:bottom w:val="single" w:sz="4" w:space="0" w:color="B70090"/>
              <w:right w:val="nil"/>
            </w:tcBorders>
          </w:tcPr>
          <w:p w:rsidR="0041614D" w:rsidRPr="00464F2E" w:rsidRDefault="0041614D" w:rsidP="0086582C"/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1614D" w:rsidRPr="005A4D0E" w:rsidRDefault="0041614D" w:rsidP="0086582C">
            <w:pPr>
              <w:jc w:val="right"/>
              <w:rPr>
                <w:b/>
              </w:rPr>
            </w:pPr>
          </w:p>
        </w:tc>
        <w:tc>
          <w:tcPr>
            <w:tcW w:w="3131" w:type="dxa"/>
            <w:tcBorders>
              <w:top w:val="single" w:sz="4" w:space="0" w:color="B70090"/>
              <w:left w:val="nil"/>
              <w:bottom w:val="single" w:sz="4" w:space="0" w:color="B70090"/>
              <w:right w:val="nil"/>
            </w:tcBorders>
          </w:tcPr>
          <w:p w:rsidR="0041614D" w:rsidRPr="00464F2E" w:rsidRDefault="0041614D" w:rsidP="0086582C"/>
        </w:tc>
      </w:tr>
      <w:tr w:rsidR="0041614D" w:rsidRPr="00464F2E" w:rsidTr="0041614D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B70090"/>
            </w:tcBorders>
          </w:tcPr>
          <w:p w:rsidR="0041614D" w:rsidRPr="005A4D0E" w:rsidRDefault="0041614D" w:rsidP="00F95EB7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4252" w:type="dxa"/>
            <w:tcBorders>
              <w:top w:val="single" w:sz="4" w:space="0" w:color="B70090"/>
              <w:left w:val="single" w:sz="4" w:space="0" w:color="B70090"/>
              <w:bottom w:val="single" w:sz="4" w:space="0" w:color="B70090"/>
              <w:right w:val="single" w:sz="4" w:space="0" w:color="B70090"/>
            </w:tcBorders>
          </w:tcPr>
          <w:p w:rsidR="0041614D" w:rsidRDefault="0041614D" w:rsidP="0086582C"/>
          <w:p w:rsidR="00161047" w:rsidRPr="00464F2E" w:rsidRDefault="00161047" w:rsidP="0086582C"/>
        </w:tc>
        <w:tc>
          <w:tcPr>
            <w:tcW w:w="1263" w:type="dxa"/>
            <w:tcBorders>
              <w:top w:val="nil"/>
              <w:left w:val="single" w:sz="4" w:space="0" w:color="B70090"/>
              <w:bottom w:val="nil"/>
              <w:right w:val="single" w:sz="4" w:space="0" w:color="B70090"/>
            </w:tcBorders>
          </w:tcPr>
          <w:p w:rsidR="0041614D" w:rsidRPr="005A4D0E" w:rsidRDefault="0041614D" w:rsidP="0086582C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131" w:type="dxa"/>
            <w:tcBorders>
              <w:top w:val="single" w:sz="4" w:space="0" w:color="B70090"/>
              <w:left w:val="single" w:sz="4" w:space="0" w:color="B70090"/>
              <w:bottom w:val="single" w:sz="4" w:space="0" w:color="B70090"/>
              <w:right w:val="single" w:sz="4" w:space="0" w:color="B70090"/>
            </w:tcBorders>
          </w:tcPr>
          <w:p w:rsidR="0041614D" w:rsidRPr="00464F2E" w:rsidRDefault="0041614D" w:rsidP="0086582C"/>
        </w:tc>
      </w:tr>
    </w:tbl>
    <w:p w:rsidR="006920BC" w:rsidRPr="00330866" w:rsidRDefault="006920BC" w:rsidP="00330866"/>
    <w:p w:rsidR="00330866" w:rsidRPr="00330866" w:rsidRDefault="00060F4E" w:rsidP="00330866">
      <w:pPr>
        <w:spacing w:before="240" w:after="120" w:line="240" w:lineRule="auto"/>
        <w:rPr>
          <w:b/>
          <w:color w:val="B70090"/>
        </w:rPr>
      </w:pPr>
      <w:r>
        <w:rPr>
          <w:b/>
          <w:color w:val="B70090"/>
        </w:rPr>
        <w:t>*Privacy Policy and GDPR Statement</w:t>
      </w:r>
    </w:p>
    <w:p w:rsidR="00330866" w:rsidRDefault="00060F4E" w:rsidP="00330866">
      <w:r w:rsidRPr="00060F4E">
        <w:t xml:space="preserve">We take data protection very seriously and will never sell, trade or share your personal details with a third party. We promise to protect your privacy and manage your information in accordance with General Data Protection </w:t>
      </w:r>
      <w:r w:rsidR="006920BC">
        <w:t>Regulation (GDPR)</w:t>
      </w:r>
      <w:r w:rsidRPr="00060F4E">
        <w:t>.</w:t>
      </w:r>
      <w:r>
        <w:t xml:space="preserve"> </w:t>
      </w:r>
      <w:r w:rsidR="00330866">
        <w:t xml:space="preserve">Please notify The Elizabeth Foundation if you want to </w:t>
      </w:r>
      <w:r w:rsidR="006920BC">
        <w:t>change your preferences</w:t>
      </w:r>
      <w:r w:rsidR="00331314">
        <w:t xml:space="preserve">, </w:t>
      </w:r>
      <w:r w:rsidR="00330866">
        <w:t xml:space="preserve">if </w:t>
      </w:r>
      <w:r w:rsidR="00161047">
        <w:t>your contact</w:t>
      </w:r>
      <w:r w:rsidR="006920BC">
        <w:t xml:space="preserve"> details change</w:t>
      </w:r>
      <w:r w:rsidR="00331314">
        <w:t>, or if you no longer wish to hear from us. Thank you</w:t>
      </w:r>
      <w:bookmarkStart w:id="0" w:name="_GoBack"/>
      <w:bookmarkEnd w:id="0"/>
      <w:r w:rsidR="006920BC">
        <w:t>.</w:t>
      </w:r>
    </w:p>
    <w:sectPr w:rsidR="00330866" w:rsidSect="008A69C0">
      <w:headerReference w:type="default" r:id="rId8"/>
      <w:footerReference w:type="default" r:id="rId9"/>
      <w:pgSz w:w="11906" w:h="16838"/>
      <w:pgMar w:top="1440" w:right="849" w:bottom="1440" w:left="851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D9" w:rsidRDefault="003A34D9" w:rsidP="00616197">
      <w:r>
        <w:separator/>
      </w:r>
    </w:p>
  </w:endnote>
  <w:endnote w:type="continuationSeparator" w:id="0">
    <w:p w:rsidR="003A34D9" w:rsidRDefault="003A34D9" w:rsidP="0061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CD" w:rsidRPr="001552CD" w:rsidRDefault="001552CD" w:rsidP="001552CD">
    <w:pPr>
      <w:pStyle w:val="Footer"/>
      <w:pBdr>
        <w:top w:val="single" w:sz="4" w:space="1" w:color="B70090"/>
      </w:pBdr>
      <w:tabs>
        <w:tab w:val="clear" w:pos="9026"/>
      </w:tabs>
      <w:spacing w:line="300" w:lineRule="auto"/>
      <w:rPr>
        <w:b/>
        <w:color w:val="B70090"/>
        <w:sz w:val="16"/>
        <w:szCs w:val="16"/>
      </w:rPr>
    </w:pPr>
  </w:p>
  <w:p w:rsidR="00DA2453" w:rsidRDefault="00616197" w:rsidP="00DA2453">
    <w:pPr>
      <w:pStyle w:val="Footer"/>
      <w:pBdr>
        <w:top w:val="single" w:sz="4" w:space="1" w:color="B70090"/>
      </w:pBdr>
      <w:tabs>
        <w:tab w:val="clear" w:pos="9026"/>
      </w:tabs>
      <w:spacing w:line="300" w:lineRule="auto"/>
      <w:rPr>
        <w:b/>
        <w:color w:val="B70090"/>
        <w:sz w:val="21"/>
        <w:szCs w:val="21"/>
      </w:rPr>
    </w:pPr>
    <w:r w:rsidRPr="001552CD">
      <w:rPr>
        <w:b/>
        <w:sz w:val="21"/>
        <w:szCs w:val="21"/>
      </w:rPr>
      <w:t>Tel</w:t>
    </w:r>
    <w:r>
      <w:rPr>
        <w:sz w:val="21"/>
        <w:szCs w:val="21"/>
      </w:rPr>
      <w:t>: 023 92</w:t>
    </w:r>
    <w:r w:rsidR="001552CD">
      <w:rPr>
        <w:sz w:val="21"/>
        <w:szCs w:val="21"/>
      </w:rPr>
      <w:t>37 2735</w:t>
    </w:r>
    <w:r w:rsidR="00330866">
      <w:rPr>
        <w:sz w:val="21"/>
        <w:szCs w:val="21"/>
      </w:rPr>
      <w:t xml:space="preserve">  </w:t>
    </w:r>
    <w:r w:rsidR="001552CD">
      <w:rPr>
        <w:sz w:val="21"/>
        <w:szCs w:val="21"/>
      </w:rPr>
      <w:t xml:space="preserve"> </w:t>
    </w:r>
    <w:r w:rsidR="001552CD" w:rsidRPr="001552CD">
      <w:rPr>
        <w:b/>
        <w:sz w:val="21"/>
        <w:szCs w:val="21"/>
      </w:rPr>
      <w:t>Fax</w:t>
    </w:r>
    <w:r w:rsidR="001552CD">
      <w:rPr>
        <w:sz w:val="21"/>
        <w:szCs w:val="21"/>
      </w:rPr>
      <w:t xml:space="preserve">: 023 9232 6155   </w:t>
    </w:r>
    <w:r w:rsidR="00330866">
      <w:rPr>
        <w:sz w:val="21"/>
        <w:szCs w:val="21"/>
      </w:rPr>
      <w:t>fundraising</w:t>
    </w:r>
    <w:r w:rsidR="001552CD" w:rsidRPr="001552CD">
      <w:rPr>
        <w:sz w:val="21"/>
        <w:szCs w:val="21"/>
      </w:rPr>
      <w:t>@elizabeth-foundation.org</w:t>
    </w:r>
    <w:r w:rsidR="001552CD">
      <w:rPr>
        <w:sz w:val="21"/>
        <w:szCs w:val="21"/>
      </w:rPr>
      <w:t xml:space="preserve">    </w:t>
    </w:r>
    <w:r w:rsidR="001552CD" w:rsidRPr="001552CD">
      <w:rPr>
        <w:b/>
        <w:sz w:val="21"/>
        <w:szCs w:val="21"/>
      </w:rPr>
      <w:t>www.elizabeth-foundation.org</w:t>
    </w:r>
  </w:p>
  <w:p w:rsidR="00616197" w:rsidRPr="00616197" w:rsidRDefault="00DA2453" w:rsidP="00DA2453">
    <w:pPr>
      <w:pStyle w:val="Footer"/>
      <w:pBdr>
        <w:top w:val="single" w:sz="4" w:space="1" w:color="B70090"/>
      </w:pBdr>
      <w:tabs>
        <w:tab w:val="clear" w:pos="9026"/>
      </w:tabs>
      <w:spacing w:line="300" w:lineRule="auto"/>
      <w:rPr>
        <w:sz w:val="21"/>
        <w:szCs w:val="21"/>
      </w:rPr>
    </w:pPr>
    <w:r w:rsidRPr="00616197">
      <w:rPr>
        <w:b/>
        <w:color w:val="B70090"/>
        <w:sz w:val="21"/>
        <w:szCs w:val="21"/>
      </w:rPr>
      <w:t>The Elizabeth Foundation</w:t>
    </w:r>
    <w:r w:rsidRPr="00DA2453">
      <w:rPr>
        <w:color w:val="B70090"/>
        <w:sz w:val="21"/>
        <w:szCs w:val="21"/>
      </w:rPr>
      <w:t>,</w:t>
    </w:r>
    <w:r w:rsidRPr="00616197">
      <w:rPr>
        <w:sz w:val="21"/>
        <w:szCs w:val="21"/>
      </w:rPr>
      <w:t xml:space="preserve"> Southwick Hill Road, Cosham, Hampshire, PO6 3LL</w:t>
    </w:r>
    <w:r w:rsidRPr="00616197">
      <w:rPr>
        <w:sz w:val="21"/>
        <w:szCs w:val="21"/>
      </w:rPr>
      <w:tab/>
    </w:r>
    <w:r w:rsidRPr="00616197">
      <w:rPr>
        <w:b/>
        <w:color w:val="B70090"/>
        <w:sz w:val="21"/>
        <w:szCs w:val="21"/>
      </w:rPr>
      <w:t>Registered Charity No. 293835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D9" w:rsidRDefault="003A34D9" w:rsidP="00616197">
      <w:r>
        <w:separator/>
      </w:r>
    </w:p>
  </w:footnote>
  <w:footnote w:type="continuationSeparator" w:id="0">
    <w:p w:rsidR="003A34D9" w:rsidRDefault="003A34D9" w:rsidP="00616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A6" w:rsidRPr="00616197" w:rsidRDefault="007A6FE1" w:rsidP="00616197">
    <w:pPr>
      <w:pStyle w:val="Style3"/>
    </w:pPr>
    <w:r>
      <w:drawing>
        <wp:anchor distT="0" distB="0" distL="114300" distR="114300" simplePos="0" relativeHeight="251659264" behindDoc="0" locked="0" layoutInCell="1" allowOverlap="1" wp14:anchorId="513887DC" wp14:editId="00C0EF46">
          <wp:simplePos x="0" y="0"/>
          <wp:positionH relativeFrom="column">
            <wp:posOffset>5252615</wp:posOffset>
          </wp:positionH>
          <wp:positionV relativeFrom="paragraph">
            <wp:posOffset>11430</wp:posOffset>
          </wp:positionV>
          <wp:extent cx="1217332" cy="1283403"/>
          <wp:effectExtent l="0" t="0" r="1905" b="0"/>
          <wp:wrapNone/>
          <wp:docPr id="2" name="Picture 2" descr="D:\Howard Hurd\EF-website-wordpress\photos\EFLOGO-in-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oward Hurd\EF-website-wordpress\photos\EFLOGO-in-EP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332" cy="1283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197" w:rsidRPr="00616197">
      <w:t>Helping deaf children learn to listen and talk</w:t>
    </w:r>
  </w:p>
  <w:p w:rsidR="00616197" w:rsidRPr="00616197" w:rsidRDefault="004471DB" w:rsidP="00616197">
    <w:pPr>
      <w:pStyle w:val="Style1"/>
    </w:pPr>
    <w:r>
      <w:t>We’d love to keep in touch!</w:t>
    </w:r>
  </w:p>
  <w:p w:rsidR="00616197" w:rsidRPr="00616197" w:rsidRDefault="004471DB" w:rsidP="00616197">
    <w:pPr>
      <w:pStyle w:val="Style2"/>
    </w:pPr>
    <w:r>
      <w:t>Consent</w:t>
    </w:r>
    <w:r w:rsidR="00616197" w:rsidRPr="00616197">
      <w:t xml:space="preserve"> Form</w:t>
    </w:r>
  </w:p>
  <w:p w:rsidR="00D605A6" w:rsidRDefault="00D605A6" w:rsidP="00616197">
    <w:pPr>
      <w:pStyle w:val="Header"/>
    </w:pPr>
  </w:p>
  <w:p w:rsidR="00616197" w:rsidRPr="00616197" w:rsidRDefault="00616197" w:rsidP="00616197">
    <w:pPr>
      <w:pStyle w:val="Header"/>
      <w:pBdr>
        <w:bottom w:val="single" w:sz="4" w:space="1" w:color="B7009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660"/>
    <w:multiLevelType w:val="hybridMultilevel"/>
    <w:tmpl w:val="601C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67F1"/>
    <w:multiLevelType w:val="hybridMultilevel"/>
    <w:tmpl w:val="D082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A6"/>
    <w:rsid w:val="00060F4E"/>
    <w:rsid w:val="000B3266"/>
    <w:rsid w:val="001552CD"/>
    <w:rsid w:val="00161047"/>
    <w:rsid w:val="001F08A4"/>
    <w:rsid w:val="002369A2"/>
    <w:rsid w:val="002C2B9E"/>
    <w:rsid w:val="00330866"/>
    <w:rsid w:val="00331314"/>
    <w:rsid w:val="003A2B38"/>
    <w:rsid w:val="003A34D9"/>
    <w:rsid w:val="003B12C2"/>
    <w:rsid w:val="0041614D"/>
    <w:rsid w:val="004471DB"/>
    <w:rsid w:val="00464F2E"/>
    <w:rsid w:val="004A3207"/>
    <w:rsid w:val="004D6019"/>
    <w:rsid w:val="005474FF"/>
    <w:rsid w:val="00591B52"/>
    <w:rsid w:val="005A4D0E"/>
    <w:rsid w:val="005D25D9"/>
    <w:rsid w:val="00616197"/>
    <w:rsid w:val="00680AA8"/>
    <w:rsid w:val="006920BC"/>
    <w:rsid w:val="007A6FE1"/>
    <w:rsid w:val="008A69C0"/>
    <w:rsid w:val="009E1EF6"/>
    <w:rsid w:val="009E56BF"/>
    <w:rsid w:val="00B20AEF"/>
    <w:rsid w:val="00B9104F"/>
    <w:rsid w:val="00BE1287"/>
    <w:rsid w:val="00BF189E"/>
    <w:rsid w:val="00CD3651"/>
    <w:rsid w:val="00D539D1"/>
    <w:rsid w:val="00D605A6"/>
    <w:rsid w:val="00D849B9"/>
    <w:rsid w:val="00D90E4A"/>
    <w:rsid w:val="00DA2453"/>
    <w:rsid w:val="00E14742"/>
    <w:rsid w:val="00E32397"/>
    <w:rsid w:val="00E7309E"/>
    <w:rsid w:val="00EE76A8"/>
    <w:rsid w:val="00F9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97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197"/>
    <w:pPr>
      <w:keepNext/>
      <w:keepLines/>
      <w:spacing w:before="240" w:after="120" w:line="240" w:lineRule="auto"/>
      <w:outlineLvl w:val="0"/>
    </w:pPr>
    <w:rPr>
      <w:rFonts w:eastAsiaTheme="majorEastAsia" w:cstheme="majorBidi"/>
      <w:bCs/>
      <w:color w:val="B7009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5A6"/>
  </w:style>
  <w:style w:type="paragraph" w:styleId="Footer">
    <w:name w:val="footer"/>
    <w:basedOn w:val="Normal"/>
    <w:link w:val="FooterChar"/>
    <w:uiPriority w:val="99"/>
    <w:unhideWhenUsed/>
    <w:rsid w:val="00D60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5A6"/>
  </w:style>
  <w:style w:type="paragraph" w:styleId="BalloonText">
    <w:name w:val="Balloon Text"/>
    <w:basedOn w:val="Normal"/>
    <w:link w:val="BalloonTextChar"/>
    <w:uiPriority w:val="99"/>
    <w:semiHidden/>
    <w:unhideWhenUsed/>
    <w:rsid w:val="00D6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6197"/>
    <w:rPr>
      <w:rFonts w:ascii="Myriad Pro" w:eastAsiaTheme="majorEastAsia" w:hAnsi="Myriad Pro" w:cstheme="majorBidi"/>
      <w:bCs/>
      <w:color w:val="B70090"/>
      <w:sz w:val="36"/>
      <w:szCs w:val="36"/>
    </w:rPr>
  </w:style>
  <w:style w:type="paragraph" w:customStyle="1" w:styleId="Style1">
    <w:name w:val="Style1"/>
    <w:basedOn w:val="Header"/>
    <w:link w:val="Style1Char"/>
    <w:qFormat/>
    <w:rsid w:val="00616197"/>
    <w:pPr>
      <w:spacing w:before="240"/>
    </w:pPr>
    <w:rPr>
      <w:b/>
      <w:color w:val="B70090"/>
      <w:sz w:val="56"/>
      <w:szCs w:val="56"/>
    </w:rPr>
  </w:style>
  <w:style w:type="paragraph" w:customStyle="1" w:styleId="Style2">
    <w:name w:val="Style2"/>
    <w:basedOn w:val="Header"/>
    <w:link w:val="Style2Char"/>
    <w:qFormat/>
    <w:rsid w:val="00616197"/>
    <w:rPr>
      <w:sz w:val="56"/>
      <w:szCs w:val="56"/>
    </w:rPr>
  </w:style>
  <w:style w:type="character" w:customStyle="1" w:styleId="Style1Char">
    <w:name w:val="Style1 Char"/>
    <w:basedOn w:val="HeaderChar"/>
    <w:link w:val="Style1"/>
    <w:rsid w:val="00616197"/>
    <w:rPr>
      <w:rFonts w:ascii="Myriad Pro" w:hAnsi="Myriad Pro"/>
      <w:b/>
      <w:color w:val="B70090"/>
      <w:sz w:val="56"/>
      <w:szCs w:val="56"/>
    </w:rPr>
  </w:style>
  <w:style w:type="paragraph" w:customStyle="1" w:styleId="Style3">
    <w:name w:val="Style3"/>
    <w:basedOn w:val="Header"/>
    <w:link w:val="Style3Char"/>
    <w:qFormat/>
    <w:rsid w:val="00616197"/>
    <w:rPr>
      <w:b/>
      <w:i/>
      <w:noProof/>
      <w:color w:val="B70090"/>
      <w:sz w:val="24"/>
      <w:szCs w:val="24"/>
      <w:lang w:eastAsia="en-GB"/>
    </w:rPr>
  </w:style>
  <w:style w:type="character" w:customStyle="1" w:styleId="Style2Char">
    <w:name w:val="Style2 Char"/>
    <w:basedOn w:val="HeaderChar"/>
    <w:link w:val="Style2"/>
    <w:rsid w:val="00616197"/>
    <w:rPr>
      <w:rFonts w:ascii="Myriad Pro" w:hAnsi="Myriad Pro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1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3Char">
    <w:name w:val="Style3 Char"/>
    <w:basedOn w:val="HeaderChar"/>
    <w:link w:val="Style3"/>
    <w:rsid w:val="00616197"/>
    <w:rPr>
      <w:rFonts w:ascii="Myriad Pro" w:hAnsi="Myriad Pro"/>
      <w:b/>
      <w:i/>
      <w:noProof/>
      <w:color w:val="B7009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52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97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197"/>
    <w:pPr>
      <w:keepNext/>
      <w:keepLines/>
      <w:spacing w:before="240" w:after="120" w:line="240" w:lineRule="auto"/>
      <w:outlineLvl w:val="0"/>
    </w:pPr>
    <w:rPr>
      <w:rFonts w:eastAsiaTheme="majorEastAsia" w:cstheme="majorBidi"/>
      <w:bCs/>
      <w:color w:val="B7009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5A6"/>
  </w:style>
  <w:style w:type="paragraph" w:styleId="Footer">
    <w:name w:val="footer"/>
    <w:basedOn w:val="Normal"/>
    <w:link w:val="FooterChar"/>
    <w:uiPriority w:val="99"/>
    <w:unhideWhenUsed/>
    <w:rsid w:val="00D60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5A6"/>
  </w:style>
  <w:style w:type="paragraph" w:styleId="BalloonText">
    <w:name w:val="Balloon Text"/>
    <w:basedOn w:val="Normal"/>
    <w:link w:val="BalloonTextChar"/>
    <w:uiPriority w:val="99"/>
    <w:semiHidden/>
    <w:unhideWhenUsed/>
    <w:rsid w:val="00D6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6197"/>
    <w:rPr>
      <w:rFonts w:ascii="Myriad Pro" w:eastAsiaTheme="majorEastAsia" w:hAnsi="Myriad Pro" w:cstheme="majorBidi"/>
      <w:bCs/>
      <w:color w:val="B70090"/>
      <w:sz w:val="36"/>
      <w:szCs w:val="36"/>
    </w:rPr>
  </w:style>
  <w:style w:type="paragraph" w:customStyle="1" w:styleId="Style1">
    <w:name w:val="Style1"/>
    <w:basedOn w:val="Header"/>
    <w:link w:val="Style1Char"/>
    <w:qFormat/>
    <w:rsid w:val="00616197"/>
    <w:pPr>
      <w:spacing w:before="240"/>
    </w:pPr>
    <w:rPr>
      <w:b/>
      <w:color w:val="B70090"/>
      <w:sz w:val="56"/>
      <w:szCs w:val="56"/>
    </w:rPr>
  </w:style>
  <w:style w:type="paragraph" w:customStyle="1" w:styleId="Style2">
    <w:name w:val="Style2"/>
    <w:basedOn w:val="Header"/>
    <w:link w:val="Style2Char"/>
    <w:qFormat/>
    <w:rsid w:val="00616197"/>
    <w:rPr>
      <w:sz w:val="56"/>
      <w:szCs w:val="56"/>
    </w:rPr>
  </w:style>
  <w:style w:type="character" w:customStyle="1" w:styleId="Style1Char">
    <w:name w:val="Style1 Char"/>
    <w:basedOn w:val="HeaderChar"/>
    <w:link w:val="Style1"/>
    <w:rsid w:val="00616197"/>
    <w:rPr>
      <w:rFonts w:ascii="Myriad Pro" w:hAnsi="Myriad Pro"/>
      <w:b/>
      <w:color w:val="B70090"/>
      <w:sz w:val="56"/>
      <w:szCs w:val="56"/>
    </w:rPr>
  </w:style>
  <w:style w:type="paragraph" w:customStyle="1" w:styleId="Style3">
    <w:name w:val="Style3"/>
    <w:basedOn w:val="Header"/>
    <w:link w:val="Style3Char"/>
    <w:qFormat/>
    <w:rsid w:val="00616197"/>
    <w:rPr>
      <w:b/>
      <w:i/>
      <w:noProof/>
      <w:color w:val="B70090"/>
      <w:sz w:val="24"/>
      <w:szCs w:val="24"/>
      <w:lang w:eastAsia="en-GB"/>
    </w:rPr>
  </w:style>
  <w:style w:type="character" w:customStyle="1" w:styleId="Style2Char">
    <w:name w:val="Style2 Char"/>
    <w:basedOn w:val="HeaderChar"/>
    <w:link w:val="Style2"/>
    <w:rsid w:val="00616197"/>
    <w:rPr>
      <w:rFonts w:ascii="Myriad Pro" w:hAnsi="Myriad Pro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1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3Char">
    <w:name w:val="Style3 Char"/>
    <w:basedOn w:val="HeaderChar"/>
    <w:link w:val="Style3"/>
    <w:rsid w:val="00616197"/>
    <w:rPr>
      <w:rFonts w:ascii="Myriad Pro" w:hAnsi="Myriad Pro"/>
      <w:b/>
      <w:i/>
      <w:noProof/>
      <w:color w:val="B7009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52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2019-06-11T14:41:00Z</cp:lastPrinted>
  <dcterms:created xsi:type="dcterms:W3CDTF">2019-06-11T10:51:00Z</dcterms:created>
  <dcterms:modified xsi:type="dcterms:W3CDTF">2019-06-11T14:58:00Z</dcterms:modified>
</cp:coreProperties>
</file>